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781" w:type="dxa"/>
        <w:tblInd w:w="108" w:type="dxa"/>
        <w:tblBorders>
          <w:bottom w:val="single" w:sz="4" w:space="0" w:color="auto"/>
        </w:tblBorders>
        <w:tblLook w:val="01E0" w:firstRow="1" w:lastRow="1" w:firstColumn="1" w:lastColumn="1" w:noHBand="0" w:noVBand="0"/>
      </w:tblPr>
      <w:tblGrid>
        <w:gridCol w:w="2269"/>
        <w:gridCol w:w="5102"/>
        <w:gridCol w:w="2410"/>
      </w:tblGrid>
      <w:tr w:rsidR="00A214AF" w:rsidRPr="00D90D5A" w:rsidTr="00C408A6">
        <w:trPr>
          <w:trHeight w:val="20"/>
        </w:trPr>
        <w:tc>
          <w:tcPr>
            <w:tcW w:w="7371" w:type="dxa"/>
            <w:gridSpan w:val="2"/>
            <w:shd w:val="clear" w:color="auto" w:fill="auto"/>
          </w:tcPr>
          <w:p w:rsidR="00A214AF" w:rsidRPr="005875D4" w:rsidRDefault="00D51705" w:rsidP="00861BFB">
            <w:pPr>
              <w:rPr>
                <w:rFonts w:eastAsia="MS Mincho"/>
                <w:b/>
                <w:bCs/>
                <w:i/>
                <w:iCs/>
                <w:sz w:val="48"/>
                <w:szCs w:val="48"/>
              </w:rPr>
            </w:pPr>
            <w:r>
              <w:rPr>
                <w:rFonts w:eastAsia="MS Mincho"/>
                <w:b/>
                <w:bCs/>
                <w:i/>
                <w:iCs/>
                <w:sz w:val="48"/>
                <w:szCs w:val="48"/>
              </w:rPr>
              <w:t>Service Memo</w:t>
            </w:r>
          </w:p>
        </w:tc>
        <w:tc>
          <w:tcPr>
            <w:tcW w:w="2410" w:type="dxa"/>
            <w:shd w:val="clear" w:color="auto" w:fill="auto"/>
          </w:tcPr>
          <w:p w:rsidR="00A214AF" w:rsidRPr="005875D4" w:rsidRDefault="00D51705" w:rsidP="00C408A6">
            <w:pPr>
              <w:jc w:val="right"/>
              <w:rPr>
                <w:rFonts w:eastAsia="MS Mincho"/>
                <w:i/>
                <w:iCs/>
                <w:sz w:val="48"/>
                <w:szCs w:val="48"/>
              </w:rPr>
            </w:pPr>
            <w:r w:rsidRPr="00D51705">
              <w:rPr>
                <w:rFonts w:eastAsia="MS Mincho"/>
                <w:i/>
                <w:iCs/>
                <w:sz w:val="48"/>
                <w:szCs w:val="48"/>
              </w:rPr>
              <w:fldChar w:fldCharType="begin"/>
            </w:r>
            <w:r w:rsidRPr="00D51705">
              <w:rPr>
                <w:rFonts w:eastAsia="MS Mincho"/>
                <w:i/>
                <w:iCs/>
                <w:sz w:val="48"/>
                <w:szCs w:val="48"/>
              </w:rPr>
              <w:instrText xml:space="preserve"> TIME  \@ "yyyy" </w:instrText>
            </w:r>
            <w:r w:rsidRPr="00D51705">
              <w:rPr>
                <w:rFonts w:eastAsia="MS Mincho"/>
                <w:i/>
                <w:iCs/>
                <w:sz w:val="48"/>
                <w:szCs w:val="48"/>
              </w:rPr>
              <w:fldChar w:fldCharType="separate"/>
            </w:r>
            <w:r w:rsidR="00C02973">
              <w:rPr>
                <w:rFonts w:eastAsia="MS Mincho"/>
                <w:i/>
                <w:iCs/>
                <w:noProof/>
                <w:sz w:val="48"/>
                <w:szCs w:val="48"/>
              </w:rPr>
              <w:t>2020</w:t>
            </w:r>
            <w:r w:rsidRPr="00D51705">
              <w:rPr>
                <w:rFonts w:eastAsia="MS Mincho"/>
                <w:i/>
                <w:iCs/>
                <w:sz w:val="48"/>
                <w:szCs w:val="48"/>
              </w:rPr>
              <w:fldChar w:fldCharType="end"/>
            </w:r>
            <w:r w:rsidRPr="00D51705">
              <w:rPr>
                <w:rFonts w:eastAsia="MS Mincho"/>
                <w:i/>
                <w:iCs/>
                <w:sz w:val="48"/>
                <w:szCs w:val="48"/>
              </w:rPr>
              <w:t>-0</w:t>
            </w:r>
            <w:r w:rsidR="00DD4B5E">
              <w:rPr>
                <w:rFonts w:eastAsia="MS Mincho"/>
                <w:i/>
                <w:iCs/>
                <w:sz w:val="48"/>
                <w:szCs w:val="48"/>
              </w:rPr>
              <w:t>01</w:t>
            </w:r>
          </w:p>
        </w:tc>
      </w:tr>
      <w:tr w:rsidR="00A214AF" w:rsidRPr="00D90D5A" w:rsidTr="00A214AF">
        <w:trPr>
          <w:trHeight w:val="20"/>
        </w:trPr>
        <w:tc>
          <w:tcPr>
            <w:tcW w:w="2269" w:type="dxa"/>
            <w:shd w:val="clear" w:color="auto" w:fill="auto"/>
          </w:tcPr>
          <w:p w:rsidR="00A214AF" w:rsidRPr="005875D4" w:rsidRDefault="00A214AF" w:rsidP="00D90D5A">
            <w:pPr>
              <w:rPr>
                <w:rFonts w:eastAsia="MS Mincho"/>
                <w:sz w:val="24"/>
                <w:szCs w:val="24"/>
              </w:rPr>
            </w:pPr>
          </w:p>
        </w:tc>
        <w:tc>
          <w:tcPr>
            <w:tcW w:w="7512" w:type="dxa"/>
            <w:gridSpan w:val="2"/>
            <w:shd w:val="clear" w:color="auto" w:fill="auto"/>
          </w:tcPr>
          <w:p w:rsidR="00A214AF" w:rsidRPr="005875D4" w:rsidRDefault="00A214AF" w:rsidP="00D90D5A">
            <w:pPr>
              <w:rPr>
                <w:rFonts w:eastAsia="MS Mincho"/>
                <w:sz w:val="24"/>
                <w:szCs w:val="24"/>
              </w:rPr>
            </w:pPr>
          </w:p>
        </w:tc>
      </w:tr>
      <w:tr w:rsidR="00D51705" w:rsidRPr="00C02973" w:rsidTr="00A214AF">
        <w:trPr>
          <w:trHeight w:val="20"/>
        </w:trPr>
        <w:tc>
          <w:tcPr>
            <w:tcW w:w="2269" w:type="dxa"/>
            <w:shd w:val="clear" w:color="auto" w:fill="auto"/>
          </w:tcPr>
          <w:p w:rsidR="00D51705" w:rsidRPr="00437490" w:rsidRDefault="009C5B6A" w:rsidP="00D90D5A">
            <w:pPr>
              <w:rPr>
                <w:rFonts w:eastAsia="MS Mincho"/>
                <w:sz w:val="24"/>
                <w:szCs w:val="24"/>
                <w:lang w:val="en-US"/>
              </w:rPr>
            </w:pPr>
            <w:r>
              <w:rPr>
                <w:rFonts w:eastAsia="MS Mincho"/>
                <w:sz w:val="24"/>
                <w:szCs w:val="24"/>
                <w:lang w:val="en-US"/>
              </w:rPr>
              <w:t>Machine</w:t>
            </w:r>
            <w:r w:rsidR="00D51705" w:rsidRPr="00437490">
              <w:rPr>
                <w:rFonts w:eastAsia="MS Mincho"/>
                <w:sz w:val="24"/>
                <w:szCs w:val="24"/>
                <w:lang w:val="en-US"/>
              </w:rPr>
              <w:t>:</w:t>
            </w:r>
            <w:r w:rsidR="00437490" w:rsidRPr="00437490">
              <w:rPr>
                <w:rFonts w:eastAsia="MS Mincho"/>
                <w:sz w:val="24"/>
                <w:szCs w:val="24"/>
                <w:lang w:val="en-US"/>
              </w:rPr>
              <w:t xml:space="preserve"> </w:t>
            </w:r>
          </w:p>
        </w:tc>
        <w:tc>
          <w:tcPr>
            <w:tcW w:w="7512" w:type="dxa"/>
            <w:gridSpan w:val="2"/>
            <w:shd w:val="clear" w:color="auto" w:fill="auto"/>
          </w:tcPr>
          <w:p w:rsidR="00D51705" w:rsidRPr="00ED1522" w:rsidRDefault="00305F20" w:rsidP="00D90D5A">
            <w:pPr>
              <w:rPr>
                <w:rFonts w:eastAsia="MS Mincho"/>
                <w:sz w:val="24"/>
                <w:szCs w:val="24"/>
                <w:lang w:val="en-US"/>
              </w:rPr>
            </w:pPr>
            <w:r>
              <w:rPr>
                <w:rFonts w:eastAsia="MS Mincho"/>
                <w:sz w:val="24"/>
                <w:szCs w:val="24"/>
                <w:lang w:val="en-US"/>
              </w:rPr>
              <w:t>Barista One / Schaerer Coffee Prime</w:t>
            </w:r>
          </w:p>
        </w:tc>
      </w:tr>
      <w:tr w:rsidR="00A214AF" w:rsidRPr="00C02973" w:rsidTr="00A214AF">
        <w:trPr>
          <w:trHeight w:val="20"/>
        </w:trPr>
        <w:tc>
          <w:tcPr>
            <w:tcW w:w="2269" w:type="dxa"/>
            <w:shd w:val="clear" w:color="auto" w:fill="auto"/>
          </w:tcPr>
          <w:p w:rsidR="00A214AF" w:rsidRPr="005875D4" w:rsidRDefault="00CB1B1F" w:rsidP="00D90D5A">
            <w:pPr>
              <w:rPr>
                <w:rFonts w:eastAsia="MS Mincho"/>
                <w:sz w:val="24"/>
                <w:szCs w:val="24"/>
              </w:rPr>
            </w:pPr>
            <w:r>
              <w:rPr>
                <w:rFonts w:eastAsia="MS Mincho"/>
                <w:sz w:val="24"/>
                <w:szCs w:val="24"/>
              </w:rPr>
              <w:t>Tite</w:t>
            </w:r>
            <w:r w:rsidR="009C5B6A">
              <w:rPr>
                <w:rFonts w:eastAsia="MS Mincho"/>
                <w:sz w:val="24"/>
                <w:szCs w:val="24"/>
              </w:rPr>
              <w:t>l</w:t>
            </w:r>
            <w:r>
              <w:rPr>
                <w:rFonts w:eastAsia="MS Mincho"/>
                <w:sz w:val="24"/>
                <w:szCs w:val="24"/>
              </w:rPr>
              <w:t>:</w:t>
            </w:r>
          </w:p>
        </w:tc>
        <w:tc>
          <w:tcPr>
            <w:tcW w:w="7512" w:type="dxa"/>
            <w:gridSpan w:val="2"/>
            <w:shd w:val="clear" w:color="auto" w:fill="auto"/>
          </w:tcPr>
          <w:p w:rsidR="00A214AF" w:rsidRPr="00A11E04" w:rsidRDefault="00DD4B5E" w:rsidP="00D90D5A">
            <w:pPr>
              <w:rPr>
                <w:rFonts w:eastAsia="MS Mincho"/>
                <w:sz w:val="24"/>
                <w:szCs w:val="24"/>
                <w:lang w:val="en-US"/>
              </w:rPr>
            </w:pPr>
            <w:r w:rsidRPr="00DD4B5E">
              <w:rPr>
                <w:rFonts w:eastAsia="MS Mincho"/>
                <w:sz w:val="24"/>
                <w:szCs w:val="24"/>
                <w:lang w:val="en-US"/>
              </w:rPr>
              <w:t>CONVERSION NEEDLE VALVE SET SCP/BO</w:t>
            </w:r>
          </w:p>
        </w:tc>
      </w:tr>
    </w:tbl>
    <w:p w:rsidR="003A6FAB" w:rsidRDefault="003A6FAB" w:rsidP="00CB1B1F">
      <w:pPr>
        <w:rPr>
          <w:b/>
          <w:lang w:val="en-GB"/>
        </w:rPr>
      </w:pPr>
    </w:p>
    <w:p w:rsidR="0044772F" w:rsidRPr="00A80769" w:rsidRDefault="00DB5B2B" w:rsidP="0044772F">
      <w:pPr>
        <w:rPr>
          <w:lang w:val="en-GB"/>
        </w:rPr>
      </w:pPr>
      <w:r w:rsidRPr="00A80769">
        <w:rPr>
          <w:lang w:val="en-GB"/>
        </w:rPr>
        <w:t>Dear All,</w:t>
      </w:r>
    </w:p>
    <w:p w:rsidR="00C10657" w:rsidRDefault="00C10657" w:rsidP="0044772F">
      <w:pPr>
        <w:rPr>
          <w:lang w:val="en-GB"/>
        </w:rPr>
      </w:pPr>
    </w:p>
    <w:p w:rsidR="002C0F25" w:rsidRDefault="00EA0369" w:rsidP="00305F20">
      <w:pPr>
        <w:rPr>
          <w:lang w:val="en-GB"/>
        </w:rPr>
      </w:pPr>
      <w:r>
        <w:rPr>
          <w:lang w:val="en-GB"/>
        </w:rPr>
        <w:t xml:space="preserve">Hereby I want to inform you </w:t>
      </w:r>
      <w:r w:rsidR="00DD4B5E">
        <w:rPr>
          <w:lang w:val="en-GB"/>
        </w:rPr>
        <w:t xml:space="preserve">that we now have available a </w:t>
      </w:r>
      <w:r w:rsidR="00DD4B5E" w:rsidRPr="00DD4B5E">
        <w:rPr>
          <w:lang w:val="en-GB"/>
        </w:rPr>
        <w:t>CONVERSION NEEDLE VALVE SET SCP/BO</w:t>
      </w:r>
      <w:r w:rsidR="00DD4B5E">
        <w:rPr>
          <w:lang w:val="en-GB"/>
        </w:rPr>
        <w:t xml:space="preserve"> to relocate the air needle valve</w:t>
      </w:r>
      <w:r w:rsidR="002C0F25">
        <w:rPr>
          <w:lang w:val="en-GB"/>
        </w:rPr>
        <w:t>.</w:t>
      </w:r>
      <w:r w:rsidR="00DD4B5E">
        <w:rPr>
          <w:lang w:val="en-GB"/>
        </w:rPr>
        <w:t xml:space="preserve"> </w:t>
      </w:r>
      <w:r w:rsidR="00C02973">
        <w:rPr>
          <w:lang w:val="en-GB"/>
        </w:rPr>
        <w:t xml:space="preserve"> Sometimes the air valve deviate and with this kit you can relocate the air valve to avoid deviation.</w:t>
      </w:r>
      <w:bookmarkStart w:id="0" w:name="_GoBack"/>
      <w:bookmarkEnd w:id="0"/>
    </w:p>
    <w:p w:rsidR="002C0F25" w:rsidRDefault="002C0F25" w:rsidP="002C0F25">
      <w:pPr>
        <w:rPr>
          <w:lang w:val="en-GB"/>
        </w:rPr>
      </w:pPr>
      <w:r>
        <w:rPr>
          <w:noProof/>
        </w:rPr>
        <w:drawing>
          <wp:inline distT="0" distB="0" distL="0" distR="0" wp14:anchorId="69E1855B" wp14:editId="2BF7415F">
            <wp:extent cx="1501140" cy="1596606"/>
            <wp:effectExtent l="9525"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rot="5400000" flipV="1">
                      <a:off x="0" y="0"/>
                      <a:ext cx="1512887" cy="1609100"/>
                    </a:xfrm>
                    <a:prstGeom prst="rect">
                      <a:avLst/>
                    </a:prstGeom>
                  </pic:spPr>
                </pic:pic>
              </a:graphicData>
            </a:graphic>
          </wp:inline>
        </w:drawing>
      </w:r>
      <w:r w:rsidRPr="002C0F25">
        <w:rPr>
          <w:lang w:val="en-GB"/>
        </w:rPr>
        <w:t xml:space="preserve"> </w:t>
      </w:r>
      <w:r>
        <w:rPr>
          <w:lang w:val="en-GB"/>
        </w:rPr>
        <w:t xml:space="preserve">Order number will be:  </w:t>
      </w:r>
      <w:r w:rsidRPr="00DD4B5E">
        <w:rPr>
          <w:lang w:val="en-GB"/>
        </w:rPr>
        <w:t>55121749</w:t>
      </w:r>
    </w:p>
    <w:p w:rsidR="00DD4B5E" w:rsidRDefault="00DD4B5E" w:rsidP="00305F20">
      <w:pPr>
        <w:rPr>
          <w:lang w:val="en-GB"/>
        </w:rPr>
      </w:pPr>
    </w:p>
    <w:p w:rsidR="002C0F25" w:rsidRDefault="002C0F25" w:rsidP="002C0F25">
      <w:pPr>
        <w:rPr>
          <w:lang w:val="en-GB"/>
        </w:rPr>
      </w:pPr>
      <w:r>
        <w:rPr>
          <w:lang w:val="en-GB"/>
        </w:rPr>
        <w:t>The relocation will be from behind the bean container into the place of the instant product motor, see pictures below. Be Aware that this is only possible if you have no instant or 1 instant canister.</w:t>
      </w:r>
    </w:p>
    <w:p w:rsidR="002C0F25" w:rsidRDefault="002C0F25" w:rsidP="00305F20">
      <w:pPr>
        <w:rPr>
          <w:lang w:val="en-GB"/>
        </w:rPr>
      </w:pPr>
    </w:p>
    <w:p w:rsidR="002C0F25" w:rsidRDefault="00136D52" w:rsidP="00305F20">
      <w:pPr>
        <w:rPr>
          <w:lang w:val="en-GB"/>
        </w:rPr>
      </w:pPr>
      <w:r>
        <w:rPr>
          <w:noProof/>
        </w:rPr>
        <w:drawing>
          <wp:inline distT="0" distB="0" distL="0" distR="0" wp14:anchorId="6B47E3A5" wp14:editId="2DAF5182">
            <wp:extent cx="2698044" cy="1744980"/>
            <wp:effectExtent l="0" t="0" r="762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786017" cy="1801877"/>
                    </a:xfrm>
                    <a:prstGeom prst="rect">
                      <a:avLst/>
                    </a:prstGeom>
                  </pic:spPr>
                </pic:pic>
              </a:graphicData>
            </a:graphic>
          </wp:inline>
        </w:drawing>
      </w:r>
      <w:r>
        <w:rPr>
          <w:noProof/>
        </w:rPr>
        <w:drawing>
          <wp:inline distT="0" distB="0" distL="0" distR="0" wp14:anchorId="45F4FA19" wp14:editId="7D6D9C53">
            <wp:extent cx="1626750" cy="1746885"/>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49589"/>
                    <a:stretch/>
                  </pic:blipFill>
                  <pic:spPr bwMode="auto">
                    <a:xfrm>
                      <a:off x="0" y="0"/>
                      <a:ext cx="1651277" cy="1773223"/>
                    </a:xfrm>
                    <a:prstGeom prst="rect">
                      <a:avLst/>
                    </a:prstGeom>
                    <a:ln>
                      <a:noFill/>
                    </a:ln>
                    <a:extLst>
                      <a:ext uri="{53640926-AAD7-44D8-BBD7-CCE9431645EC}">
                        <a14:shadowObscured xmlns:a14="http://schemas.microsoft.com/office/drawing/2010/main"/>
                      </a:ext>
                    </a:extLst>
                  </pic:spPr>
                </pic:pic>
              </a:graphicData>
            </a:graphic>
          </wp:inline>
        </w:drawing>
      </w:r>
    </w:p>
    <w:sectPr w:rsidR="002C0F25" w:rsidSect="00A214AF">
      <w:headerReference w:type="default" r:id="rId10"/>
      <w:footerReference w:type="default" r:id="rId11"/>
      <w:pgSz w:w="11900" w:h="16840"/>
      <w:pgMar w:top="1960" w:right="1127" w:bottom="1440" w:left="1134" w:header="0" w:footer="708"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C6434" w:rsidRDefault="00EC6434" w:rsidP="00D90D5A">
      <w:r>
        <w:separator/>
      </w:r>
    </w:p>
  </w:endnote>
  <w:endnote w:type="continuationSeparator" w:id="0">
    <w:p w:rsidR="00EC6434" w:rsidRDefault="00EC6434" w:rsidP="00D90D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214AF" w:rsidRPr="00A214AF" w:rsidRDefault="00A214AF" w:rsidP="00D90D5A">
    <w:pPr>
      <w:rPr>
        <w:rFonts w:eastAsia="MS Mincho"/>
      </w:rPr>
    </w:pPr>
  </w:p>
  <w:tbl>
    <w:tblPr>
      <w:tblW w:w="9781" w:type="dxa"/>
      <w:tblInd w:w="70" w:type="dxa"/>
      <w:tblBorders>
        <w:top w:val="single" w:sz="4" w:space="0" w:color="auto"/>
        <w:bottom w:val="single" w:sz="4" w:space="0" w:color="auto"/>
      </w:tblBorders>
      <w:tblLayout w:type="fixed"/>
      <w:tblCellMar>
        <w:left w:w="70" w:type="dxa"/>
        <w:right w:w="70" w:type="dxa"/>
      </w:tblCellMar>
      <w:tblLook w:val="0000" w:firstRow="0" w:lastRow="0" w:firstColumn="0" w:lastColumn="0" w:noHBand="0" w:noVBand="0"/>
    </w:tblPr>
    <w:tblGrid>
      <w:gridCol w:w="4820"/>
      <w:gridCol w:w="4961"/>
    </w:tblGrid>
    <w:tr w:rsidR="00A214AF" w:rsidRPr="00A214AF" w:rsidTr="00A214AF">
      <w:trPr>
        <w:trHeight w:val="342"/>
      </w:trPr>
      <w:tc>
        <w:tcPr>
          <w:tcW w:w="4820" w:type="dxa"/>
          <w:vAlign w:val="center"/>
        </w:tcPr>
        <w:p w:rsidR="00A214AF" w:rsidRPr="005875D4" w:rsidRDefault="00A214AF" w:rsidP="00CB1B1F">
          <w:pPr>
            <w:rPr>
              <w:rFonts w:eastAsia="MS Mincho"/>
              <w:sz w:val="20"/>
              <w:szCs w:val="20"/>
            </w:rPr>
          </w:pPr>
          <w:r w:rsidRPr="005875D4">
            <w:rPr>
              <w:rFonts w:eastAsia="MS Mincho"/>
              <w:sz w:val="20"/>
              <w:szCs w:val="20"/>
            </w:rPr>
            <w:t>Dat</w:t>
          </w:r>
          <w:r w:rsidR="00CB1B1F">
            <w:rPr>
              <w:rFonts w:eastAsia="MS Mincho"/>
              <w:sz w:val="20"/>
              <w:szCs w:val="20"/>
            </w:rPr>
            <w:t>e</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SAVEDATE  \@ "d-M-yyyy" </w:instrText>
          </w:r>
          <w:r w:rsidRPr="005875D4">
            <w:rPr>
              <w:rFonts w:eastAsia="MS Mincho"/>
              <w:sz w:val="20"/>
              <w:szCs w:val="20"/>
            </w:rPr>
            <w:fldChar w:fldCharType="separate"/>
          </w:r>
          <w:r w:rsidR="00C02973">
            <w:rPr>
              <w:rFonts w:eastAsia="MS Mincho"/>
              <w:noProof/>
              <w:sz w:val="20"/>
              <w:szCs w:val="20"/>
            </w:rPr>
            <w:t>6-2-2020</w:t>
          </w:r>
          <w:r w:rsidRPr="005875D4">
            <w:rPr>
              <w:rFonts w:eastAsia="MS Mincho"/>
              <w:sz w:val="20"/>
              <w:szCs w:val="20"/>
            </w:rPr>
            <w:fldChar w:fldCharType="end"/>
          </w:r>
          <w:r w:rsidR="000B247F">
            <w:rPr>
              <w:rFonts w:eastAsia="MS Mincho"/>
              <w:sz w:val="20"/>
              <w:szCs w:val="20"/>
            </w:rPr>
            <w:t xml:space="preserve"> BB</w:t>
          </w:r>
        </w:p>
      </w:tc>
      <w:tc>
        <w:tcPr>
          <w:tcW w:w="4961" w:type="dxa"/>
          <w:vAlign w:val="center"/>
        </w:tcPr>
        <w:p w:rsidR="00A214AF" w:rsidRPr="005875D4" w:rsidRDefault="00A214AF" w:rsidP="00CB1B1F">
          <w:pPr>
            <w:jc w:val="right"/>
            <w:rPr>
              <w:rFonts w:eastAsia="MS Mincho"/>
              <w:sz w:val="20"/>
              <w:szCs w:val="20"/>
            </w:rPr>
          </w:pPr>
          <w:r w:rsidRPr="005875D4">
            <w:rPr>
              <w:rFonts w:eastAsia="MS Mincho"/>
              <w:sz w:val="20"/>
              <w:szCs w:val="20"/>
            </w:rPr>
            <w:t xml:space="preserve"> Pag</w:t>
          </w:r>
          <w:r w:rsidR="00CB1B1F">
            <w:rPr>
              <w:rFonts w:eastAsia="MS Mincho"/>
              <w:sz w:val="20"/>
              <w:szCs w:val="20"/>
            </w:rPr>
            <w:t>e</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PAGE </w:instrText>
          </w:r>
          <w:r w:rsidRPr="005875D4">
            <w:rPr>
              <w:rFonts w:eastAsia="MS Mincho"/>
              <w:sz w:val="20"/>
              <w:szCs w:val="20"/>
            </w:rPr>
            <w:fldChar w:fldCharType="separate"/>
          </w:r>
          <w:r w:rsidR="00915DD8">
            <w:rPr>
              <w:rFonts w:eastAsia="MS Mincho"/>
              <w:noProof/>
              <w:sz w:val="20"/>
              <w:szCs w:val="20"/>
            </w:rPr>
            <w:t>1</w:t>
          </w:r>
          <w:r w:rsidRPr="005875D4">
            <w:rPr>
              <w:rFonts w:eastAsia="MS Mincho"/>
              <w:sz w:val="20"/>
              <w:szCs w:val="20"/>
            </w:rPr>
            <w:fldChar w:fldCharType="end"/>
          </w:r>
          <w:r w:rsidRPr="005875D4">
            <w:rPr>
              <w:rFonts w:eastAsia="MS Mincho"/>
              <w:sz w:val="20"/>
              <w:szCs w:val="20"/>
            </w:rPr>
            <w:t xml:space="preserve"> </w:t>
          </w:r>
          <w:r w:rsidR="00CB1B1F">
            <w:rPr>
              <w:rFonts w:eastAsia="MS Mincho"/>
              <w:sz w:val="20"/>
              <w:szCs w:val="20"/>
            </w:rPr>
            <w:t>/</w:t>
          </w:r>
          <w:r w:rsidRPr="005875D4">
            <w:rPr>
              <w:rFonts w:eastAsia="MS Mincho"/>
              <w:sz w:val="20"/>
              <w:szCs w:val="20"/>
            </w:rPr>
            <w:t xml:space="preserve"> </w:t>
          </w:r>
          <w:r w:rsidRPr="005875D4">
            <w:rPr>
              <w:rFonts w:eastAsia="MS Mincho"/>
              <w:sz w:val="20"/>
              <w:szCs w:val="20"/>
            </w:rPr>
            <w:fldChar w:fldCharType="begin"/>
          </w:r>
          <w:r w:rsidRPr="005875D4">
            <w:rPr>
              <w:rFonts w:eastAsia="MS Mincho"/>
              <w:sz w:val="20"/>
              <w:szCs w:val="20"/>
            </w:rPr>
            <w:instrText xml:space="preserve"> NUMPAGES </w:instrText>
          </w:r>
          <w:r w:rsidRPr="005875D4">
            <w:rPr>
              <w:rFonts w:eastAsia="MS Mincho"/>
              <w:sz w:val="20"/>
              <w:szCs w:val="20"/>
            </w:rPr>
            <w:fldChar w:fldCharType="separate"/>
          </w:r>
          <w:r w:rsidR="00915DD8">
            <w:rPr>
              <w:rFonts w:eastAsia="MS Mincho"/>
              <w:noProof/>
              <w:sz w:val="20"/>
              <w:szCs w:val="20"/>
            </w:rPr>
            <w:t>1</w:t>
          </w:r>
          <w:r w:rsidRPr="005875D4">
            <w:rPr>
              <w:rFonts w:eastAsia="MS Mincho"/>
              <w:sz w:val="20"/>
              <w:szCs w:val="20"/>
            </w:rPr>
            <w:fldChar w:fldCharType="end"/>
          </w:r>
        </w:p>
      </w:tc>
    </w:tr>
  </w:tbl>
  <w:p w:rsidR="00A214AF" w:rsidRDefault="00A214AF" w:rsidP="00D90D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C6434" w:rsidRDefault="00EC6434" w:rsidP="00D90D5A">
      <w:r>
        <w:separator/>
      </w:r>
    </w:p>
  </w:footnote>
  <w:footnote w:type="continuationSeparator" w:id="0">
    <w:p w:rsidR="00EC6434" w:rsidRDefault="00EC6434" w:rsidP="00D90D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04F9" w:rsidRDefault="00915DD8" w:rsidP="009909D8">
    <w:pPr>
      <w:pStyle w:val="Header"/>
      <w:jc w:val="center"/>
    </w:pPr>
    <w:r>
      <w:rPr>
        <w:noProof/>
        <w:lang w:val="en-US"/>
      </w:rPr>
      <w:drawing>
        <wp:inline distT="0" distB="0" distL="0" distR="0" wp14:anchorId="2F82B45B" wp14:editId="444DC52D">
          <wp:extent cx="2426335" cy="11156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335" cy="11156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A7340C3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32F76474"/>
    <w:multiLevelType w:val="hybridMultilevel"/>
    <w:tmpl w:val="0100D2B6"/>
    <w:lvl w:ilvl="0" w:tplc="A1E09448">
      <w:numFmt w:val="bullet"/>
      <w:lvlText w:val="-"/>
      <w:lvlJc w:val="left"/>
      <w:pPr>
        <w:ind w:left="720" w:hanging="360"/>
      </w:pPr>
      <w:rPr>
        <w:rFonts w:ascii="Calibri" w:eastAsia="Calibri" w:hAnsi="Calibri"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2" w15:restartNumberingAfterBreak="0">
    <w:nsid w:val="45813060"/>
    <w:multiLevelType w:val="hybridMultilevel"/>
    <w:tmpl w:val="218A20A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 w15:restartNumberingAfterBreak="0">
    <w:nsid w:val="5CAA2332"/>
    <w:multiLevelType w:val="hybridMultilevel"/>
    <w:tmpl w:val="E4983C28"/>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6D5E6F40"/>
    <w:multiLevelType w:val="hybridMultilevel"/>
    <w:tmpl w:val="6A222890"/>
    <w:lvl w:ilvl="0" w:tplc="0413000F">
      <w:start w:val="1"/>
      <w:numFmt w:val="decimal"/>
      <w:lvlText w:val="%1."/>
      <w:lvlJc w:val="left"/>
      <w:pPr>
        <w:ind w:left="720" w:hanging="360"/>
      </w:pPr>
      <w:rPr>
        <w:rFont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7B0006BB"/>
    <w:multiLevelType w:val="hybridMultilevel"/>
    <w:tmpl w:val="C51AEF6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4"/>
  </w:num>
  <w:num w:numId="5">
    <w:abstractNumId w:val="5"/>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5DD8"/>
    <w:rsid w:val="00060ED2"/>
    <w:rsid w:val="0008502C"/>
    <w:rsid w:val="000A7B56"/>
    <w:rsid w:val="000B247F"/>
    <w:rsid w:val="000E56EE"/>
    <w:rsid w:val="000F33BD"/>
    <w:rsid w:val="00105FE3"/>
    <w:rsid w:val="00112803"/>
    <w:rsid w:val="00127990"/>
    <w:rsid w:val="00136D52"/>
    <w:rsid w:val="00145004"/>
    <w:rsid w:val="0015025D"/>
    <w:rsid w:val="001766C4"/>
    <w:rsid w:val="001C0B5F"/>
    <w:rsid w:val="001D708D"/>
    <w:rsid w:val="001E1E68"/>
    <w:rsid w:val="001E470B"/>
    <w:rsid w:val="00204D22"/>
    <w:rsid w:val="00265046"/>
    <w:rsid w:val="00276120"/>
    <w:rsid w:val="002804F9"/>
    <w:rsid w:val="00283E01"/>
    <w:rsid w:val="002B5FC6"/>
    <w:rsid w:val="002B68F4"/>
    <w:rsid w:val="002C0F25"/>
    <w:rsid w:val="002C6C3C"/>
    <w:rsid w:val="002F44A2"/>
    <w:rsid w:val="00303FD7"/>
    <w:rsid w:val="00305F20"/>
    <w:rsid w:val="00310A15"/>
    <w:rsid w:val="003336D1"/>
    <w:rsid w:val="00333F5D"/>
    <w:rsid w:val="00340C63"/>
    <w:rsid w:val="00383537"/>
    <w:rsid w:val="003A6FAB"/>
    <w:rsid w:val="004268AA"/>
    <w:rsid w:val="00437490"/>
    <w:rsid w:val="0044496B"/>
    <w:rsid w:val="0044772F"/>
    <w:rsid w:val="0048033C"/>
    <w:rsid w:val="004E3467"/>
    <w:rsid w:val="004F0B47"/>
    <w:rsid w:val="005875D4"/>
    <w:rsid w:val="005F4055"/>
    <w:rsid w:val="00652F68"/>
    <w:rsid w:val="00662844"/>
    <w:rsid w:val="00682EFF"/>
    <w:rsid w:val="006B5899"/>
    <w:rsid w:val="006D0AB6"/>
    <w:rsid w:val="006E105C"/>
    <w:rsid w:val="00705AC2"/>
    <w:rsid w:val="0074278A"/>
    <w:rsid w:val="00756B91"/>
    <w:rsid w:val="00770D6C"/>
    <w:rsid w:val="00787984"/>
    <w:rsid w:val="00791F31"/>
    <w:rsid w:val="007F15AD"/>
    <w:rsid w:val="00861BFB"/>
    <w:rsid w:val="0086659D"/>
    <w:rsid w:val="00892680"/>
    <w:rsid w:val="008B2367"/>
    <w:rsid w:val="008D6134"/>
    <w:rsid w:val="00915DD8"/>
    <w:rsid w:val="00934029"/>
    <w:rsid w:val="00934731"/>
    <w:rsid w:val="00934CEA"/>
    <w:rsid w:val="00967E17"/>
    <w:rsid w:val="009842ED"/>
    <w:rsid w:val="009909D8"/>
    <w:rsid w:val="009C5B6A"/>
    <w:rsid w:val="009F4863"/>
    <w:rsid w:val="009F6AB8"/>
    <w:rsid w:val="00A11E04"/>
    <w:rsid w:val="00A214AF"/>
    <w:rsid w:val="00A666F9"/>
    <w:rsid w:val="00A80769"/>
    <w:rsid w:val="00AD1F02"/>
    <w:rsid w:val="00B07BDA"/>
    <w:rsid w:val="00B56DFB"/>
    <w:rsid w:val="00B904B1"/>
    <w:rsid w:val="00BD36BA"/>
    <w:rsid w:val="00BE0F48"/>
    <w:rsid w:val="00BE3E7F"/>
    <w:rsid w:val="00BF72B0"/>
    <w:rsid w:val="00BF748F"/>
    <w:rsid w:val="00C02973"/>
    <w:rsid w:val="00C03CE5"/>
    <w:rsid w:val="00C10657"/>
    <w:rsid w:val="00C316DB"/>
    <w:rsid w:val="00C408A6"/>
    <w:rsid w:val="00C4201F"/>
    <w:rsid w:val="00C64D02"/>
    <w:rsid w:val="00CA1A9D"/>
    <w:rsid w:val="00CB0B44"/>
    <w:rsid w:val="00CB1B1F"/>
    <w:rsid w:val="00CB2F11"/>
    <w:rsid w:val="00CD0478"/>
    <w:rsid w:val="00CF0623"/>
    <w:rsid w:val="00D51705"/>
    <w:rsid w:val="00D90D5A"/>
    <w:rsid w:val="00DB5B2B"/>
    <w:rsid w:val="00DC0E22"/>
    <w:rsid w:val="00DD4B5E"/>
    <w:rsid w:val="00DD5003"/>
    <w:rsid w:val="00DD7E78"/>
    <w:rsid w:val="00E5688B"/>
    <w:rsid w:val="00EA0369"/>
    <w:rsid w:val="00EC6434"/>
    <w:rsid w:val="00ED1522"/>
    <w:rsid w:val="00ED4DE8"/>
    <w:rsid w:val="00FB303B"/>
  </w:rsids>
  <m:mathPr>
    <m:mathFont m:val="Cambria Math"/>
    <m:brkBin m:val="before"/>
    <m:brkBinSub m:val="--"/>
    <m:smallFrac m:val="0"/>
    <m:dispDef/>
    <m:lMargin m:val="0"/>
    <m:rMargin m:val="0"/>
    <m:defJc m:val="centerGroup"/>
    <m:wrapIndent m:val="1440"/>
    <m:intLim m:val="subSup"/>
    <m:naryLim m:val="undOvr"/>
  </m:mathPr>
  <w:themeFontLang w:val="nl-NL"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oNotEmbedSmartTags/>
  <w:decimalSymbol w:val=","/>
  <w:listSeparator w:val=";"/>
  <w14:docId w14:val="32ABA5EB"/>
  <w15:docId w15:val="{DC7AA11C-C136-4D98-BCF2-E28967F42F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nl-NL" w:eastAsia="nl-NL"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90D5A"/>
    <w:rPr>
      <w:rFonts w:asciiTheme="minorHAnsi" w:hAnsiTheme="minorHAnsi" w:cstheme="minorHAnsi"/>
      <w:sz w:val="22"/>
      <w:szCs w:val="22"/>
      <w:lang w:eastAsia="en-US" w:bidi="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804F9"/>
    <w:pPr>
      <w:tabs>
        <w:tab w:val="center" w:pos="4703"/>
        <w:tab w:val="right" w:pos="9406"/>
      </w:tabs>
    </w:pPr>
  </w:style>
  <w:style w:type="character" w:customStyle="1" w:styleId="HeaderChar">
    <w:name w:val="Header Char"/>
    <w:link w:val="Header"/>
    <w:uiPriority w:val="99"/>
    <w:rsid w:val="002804F9"/>
    <w:rPr>
      <w:sz w:val="24"/>
      <w:szCs w:val="24"/>
      <w:lang w:val="nl-NL" w:eastAsia="en-US"/>
    </w:rPr>
  </w:style>
  <w:style w:type="paragraph" w:styleId="Footer">
    <w:name w:val="footer"/>
    <w:basedOn w:val="Normal"/>
    <w:link w:val="FooterChar"/>
    <w:uiPriority w:val="99"/>
    <w:unhideWhenUsed/>
    <w:rsid w:val="002804F9"/>
    <w:pPr>
      <w:tabs>
        <w:tab w:val="center" w:pos="4703"/>
        <w:tab w:val="right" w:pos="9406"/>
      </w:tabs>
    </w:pPr>
  </w:style>
  <w:style w:type="character" w:customStyle="1" w:styleId="FooterChar">
    <w:name w:val="Footer Char"/>
    <w:link w:val="Footer"/>
    <w:uiPriority w:val="99"/>
    <w:rsid w:val="002804F9"/>
    <w:rPr>
      <w:sz w:val="24"/>
      <w:szCs w:val="24"/>
      <w:lang w:val="nl-NL" w:eastAsia="en-US"/>
    </w:rPr>
  </w:style>
  <w:style w:type="paragraph" w:styleId="BalloonText">
    <w:name w:val="Balloon Text"/>
    <w:basedOn w:val="Normal"/>
    <w:link w:val="BalloonTextChar"/>
    <w:uiPriority w:val="99"/>
    <w:semiHidden/>
    <w:unhideWhenUsed/>
    <w:rsid w:val="00DD5003"/>
    <w:rPr>
      <w:rFonts w:ascii="Tahoma" w:hAnsi="Tahoma" w:cs="Tahoma"/>
      <w:sz w:val="16"/>
      <w:szCs w:val="16"/>
    </w:rPr>
  </w:style>
  <w:style w:type="character" w:customStyle="1" w:styleId="BalloonTextChar">
    <w:name w:val="Balloon Text Char"/>
    <w:basedOn w:val="DefaultParagraphFont"/>
    <w:link w:val="BalloonText"/>
    <w:uiPriority w:val="99"/>
    <w:semiHidden/>
    <w:rsid w:val="00DD5003"/>
    <w:rPr>
      <w:rFonts w:ascii="Tahoma" w:hAnsi="Tahoma" w:cs="Tahoma"/>
      <w:sz w:val="16"/>
      <w:szCs w:val="16"/>
      <w:lang w:eastAsia="en-US" w:bidi="ar-SA"/>
    </w:rPr>
  </w:style>
  <w:style w:type="paragraph" w:styleId="ListParagraph">
    <w:name w:val="List Paragraph"/>
    <w:basedOn w:val="Normal"/>
    <w:uiPriority w:val="34"/>
    <w:qFormat/>
    <w:rsid w:val="00A11E04"/>
    <w:pPr>
      <w:ind w:left="720"/>
      <w:contextualSpacing/>
    </w:pPr>
  </w:style>
  <w:style w:type="paragraph" w:styleId="NoSpacing">
    <w:name w:val="No Spacing"/>
    <w:basedOn w:val="Normal"/>
    <w:uiPriority w:val="1"/>
    <w:qFormat/>
    <w:rsid w:val="003A6FAB"/>
    <w:rPr>
      <w:rFonts w:ascii="Calibri" w:eastAsiaTheme="minorHAnsi" w:hAnsi="Calibri" w:cs="Calibri"/>
    </w:rPr>
  </w:style>
  <w:style w:type="paragraph" w:styleId="NormalWeb">
    <w:name w:val="Normal (Web)"/>
    <w:basedOn w:val="Normal"/>
    <w:uiPriority w:val="99"/>
    <w:semiHidden/>
    <w:unhideWhenUsed/>
    <w:rsid w:val="00BE0F48"/>
    <w:pPr>
      <w:spacing w:before="100" w:beforeAutospacing="1" w:after="100" w:afterAutospacing="1"/>
    </w:pPr>
    <w:rPr>
      <w:rFonts w:ascii="Times New Roman" w:hAnsi="Times New Roman" w:cs="Times New Roman"/>
      <w:sz w:val="24"/>
      <w:szCs w:val="24"/>
      <w:lang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30552833">
      <w:bodyDiv w:val="1"/>
      <w:marLeft w:val="0"/>
      <w:marRight w:val="0"/>
      <w:marTop w:val="0"/>
      <w:marBottom w:val="0"/>
      <w:divBdr>
        <w:top w:val="none" w:sz="0" w:space="0" w:color="auto"/>
        <w:left w:val="none" w:sz="0" w:space="0" w:color="auto"/>
        <w:bottom w:val="none" w:sz="0" w:space="0" w:color="auto"/>
        <w:right w:val="none" w:sz="0" w:space="0" w:color="auto"/>
      </w:divBdr>
    </w:div>
    <w:div w:id="660889237">
      <w:bodyDiv w:val="1"/>
      <w:marLeft w:val="0"/>
      <w:marRight w:val="0"/>
      <w:marTop w:val="0"/>
      <w:marBottom w:val="0"/>
      <w:divBdr>
        <w:top w:val="none" w:sz="0" w:space="0" w:color="auto"/>
        <w:left w:val="none" w:sz="0" w:space="0" w:color="auto"/>
        <w:bottom w:val="none" w:sz="0" w:space="0" w:color="auto"/>
        <w:right w:val="none" w:sz="0" w:space="0" w:color="auto"/>
      </w:divBdr>
    </w:div>
    <w:div w:id="863901432">
      <w:bodyDiv w:val="1"/>
      <w:marLeft w:val="0"/>
      <w:marRight w:val="0"/>
      <w:marTop w:val="0"/>
      <w:marBottom w:val="0"/>
      <w:divBdr>
        <w:top w:val="none" w:sz="0" w:space="0" w:color="auto"/>
        <w:left w:val="none" w:sz="0" w:space="0" w:color="auto"/>
        <w:bottom w:val="none" w:sz="0" w:space="0" w:color="auto"/>
        <w:right w:val="none" w:sz="0" w:space="0" w:color="auto"/>
      </w:divBdr>
    </w:div>
    <w:div w:id="907299608">
      <w:bodyDiv w:val="1"/>
      <w:marLeft w:val="0"/>
      <w:marRight w:val="0"/>
      <w:marTop w:val="0"/>
      <w:marBottom w:val="0"/>
      <w:divBdr>
        <w:top w:val="none" w:sz="0" w:space="0" w:color="auto"/>
        <w:left w:val="none" w:sz="0" w:space="0" w:color="auto"/>
        <w:bottom w:val="none" w:sz="0" w:space="0" w:color="auto"/>
        <w:right w:val="none" w:sz="0" w:space="0" w:color="auto"/>
      </w:divBdr>
    </w:div>
    <w:div w:id="1080516095">
      <w:bodyDiv w:val="1"/>
      <w:marLeft w:val="0"/>
      <w:marRight w:val="0"/>
      <w:marTop w:val="0"/>
      <w:marBottom w:val="0"/>
      <w:divBdr>
        <w:top w:val="none" w:sz="0" w:space="0" w:color="auto"/>
        <w:left w:val="none" w:sz="0" w:space="0" w:color="auto"/>
        <w:bottom w:val="none" w:sz="0" w:space="0" w:color="auto"/>
        <w:right w:val="none" w:sz="0" w:space="0" w:color="auto"/>
      </w:divBdr>
    </w:div>
    <w:div w:id="1202089005">
      <w:bodyDiv w:val="1"/>
      <w:marLeft w:val="0"/>
      <w:marRight w:val="0"/>
      <w:marTop w:val="0"/>
      <w:marBottom w:val="0"/>
      <w:divBdr>
        <w:top w:val="none" w:sz="0" w:space="0" w:color="auto"/>
        <w:left w:val="none" w:sz="0" w:space="0" w:color="auto"/>
        <w:bottom w:val="none" w:sz="0" w:space="0" w:color="auto"/>
        <w:right w:val="none" w:sz="0" w:space="0" w:color="auto"/>
      </w:divBdr>
    </w:div>
    <w:div w:id="1228227981">
      <w:bodyDiv w:val="1"/>
      <w:marLeft w:val="0"/>
      <w:marRight w:val="0"/>
      <w:marTop w:val="0"/>
      <w:marBottom w:val="0"/>
      <w:divBdr>
        <w:top w:val="none" w:sz="0" w:space="0" w:color="auto"/>
        <w:left w:val="none" w:sz="0" w:space="0" w:color="auto"/>
        <w:bottom w:val="none" w:sz="0" w:space="0" w:color="auto"/>
        <w:right w:val="none" w:sz="0" w:space="0" w:color="auto"/>
      </w:divBdr>
    </w:div>
    <w:div w:id="1236159169">
      <w:bodyDiv w:val="1"/>
      <w:marLeft w:val="0"/>
      <w:marRight w:val="0"/>
      <w:marTop w:val="0"/>
      <w:marBottom w:val="0"/>
      <w:divBdr>
        <w:top w:val="none" w:sz="0" w:space="0" w:color="auto"/>
        <w:left w:val="none" w:sz="0" w:space="0" w:color="auto"/>
        <w:bottom w:val="none" w:sz="0" w:space="0" w:color="auto"/>
        <w:right w:val="none" w:sz="0" w:space="0" w:color="auto"/>
      </w:divBdr>
    </w:div>
    <w:div w:id="1563099605">
      <w:bodyDiv w:val="1"/>
      <w:marLeft w:val="0"/>
      <w:marRight w:val="0"/>
      <w:marTop w:val="0"/>
      <w:marBottom w:val="0"/>
      <w:divBdr>
        <w:top w:val="none" w:sz="0" w:space="0" w:color="auto"/>
        <w:left w:val="none" w:sz="0" w:space="0" w:color="auto"/>
        <w:bottom w:val="none" w:sz="0" w:space="0" w:color="auto"/>
        <w:right w:val="none" w:sz="0" w:space="0" w:color="auto"/>
      </w:divBdr>
    </w:div>
    <w:div w:id="1817333115">
      <w:bodyDiv w:val="1"/>
      <w:marLeft w:val="0"/>
      <w:marRight w:val="0"/>
      <w:marTop w:val="0"/>
      <w:marBottom w:val="0"/>
      <w:divBdr>
        <w:top w:val="none" w:sz="0" w:space="0" w:color="auto"/>
        <w:left w:val="none" w:sz="0" w:space="0" w:color="auto"/>
        <w:bottom w:val="none" w:sz="0" w:space="0" w:color="auto"/>
        <w:right w:val="none" w:sz="0" w:space="0" w:color="auto"/>
      </w:divBdr>
    </w:div>
    <w:div w:id="1911110012">
      <w:bodyDiv w:val="1"/>
      <w:marLeft w:val="0"/>
      <w:marRight w:val="0"/>
      <w:marTop w:val="0"/>
      <w:marBottom w:val="0"/>
      <w:divBdr>
        <w:top w:val="none" w:sz="0" w:space="0" w:color="auto"/>
        <w:left w:val="none" w:sz="0" w:space="0" w:color="auto"/>
        <w:bottom w:val="none" w:sz="0" w:space="0" w:color="auto"/>
        <w:right w:val="none" w:sz="0" w:space="0" w:color="auto"/>
      </w:divBdr>
    </w:div>
    <w:div w:id="1935240341">
      <w:bodyDiv w:val="1"/>
      <w:marLeft w:val="0"/>
      <w:marRight w:val="0"/>
      <w:marTop w:val="0"/>
      <w:marBottom w:val="0"/>
      <w:divBdr>
        <w:top w:val="none" w:sz="0" w:space="0" w:color="auto"/>
        <w:left w:val="none" w:sz="0" w:space="0" w:color="auto"/>
        <w:bottom w:val="none" w:sz="0" w:space="0" w:color="auto"/>
        <w:right w:val="none" w:sz="0" w:space="0" w:color="auto"/>
      </w:divBdr>
    </w:div>
    <w:div w:id="19455317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N:\Operations\4800_Techn_Support\7.%20Knowledge%20Mgmt\7.8.%20Templates\Template%20DE%20Professional%20Service%20Memo.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 DE Professional Service Memo.dotx</Template>
  <TotalTime>15</TotalTime>
  <Pages>1</Pages>
  <Words>94</Words>
  <Characters>522</Characters>
  <Application>Microsoft Office Word</Application>
  <DocSecurity>0</DocSecurity>
  <Lines>4</Lines>
  <Paragraphs>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Personalize with name</vt:lpstr>
      <vt:lpstr>Personalize with name</vt:lpstr>
    </vt:vector>
  </TitlesOfParts>
  <Company>Sara Lee</Company>
  <LinksUpToDate>false</LinksUpToDate>
  <CharactersWithSpaces>615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Personalize with name</dc:title>
  <dc:subject/>
  <dc:creator>Verdam, John</dc:creator>
  <cp:keywords/>
  <cp:lastModifiedBy>Bakker, Bart</cp:lastModifiedBy>
  <cp:revision>4</cp:revision>
  <cp:lastPrinted>2019-04-25T10:16:00Z</cp:lastPrinted>
  <dcterms:created xsi:type="dcterms:W3CDTF">2020-02-06T13:07:00Z</dcterms:created>
  <dcterms:modified xsi:type="dcterms:W3CDTF">2020-02-06T13:27:00Z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fd6a3f1-13ee-4193-aae5-4c5d46d7a876_Enabled">
    <vt:lpwstr>True</vt:lpwstr>
  </property>
  <property fmtid="{D5CDD505-2E9C-101B-9397-08002B2CF9AE}" pid="3" name="MSIP_Label_6fd6a3f1-13ee-4193-aae5-4c5d46d7a876_SiteId">
    <vt:lpwstr>22d30701-ec5e-4bdc-ba4f-b9234053b0a9</vt:lpwstr>
  </property>
  <property fmtid="{D5CDD505-2E9C-101B-9397-08002B2CF9AE}" pid="4" name="MSIP_Label_6fd6a3f1-13ee-4193-aae5-4c5d46d7a876_Owner">
    <vt:lpwstr>bart.bakker@jdecoffee.com</vt:lpwstr>
  </property>
  <property fmtid="{D5CDD505-2E9C-101B-9397-08002B2CF9AE}" pid="5" name="MSIP_Label_6fd6a3f1-13ee-4193-aae5-4c5d46d7a876_SetDate">
    <vt:lpwstr>2019-12-18T12:55:28.1293741Z</vt:lpwstr>
  </property>
  <property fmtid="{D5CDD505-2E9C-101B-9397-08002B2CF9AE}" pid="6" name="MSIP_Label_6fd6a3f1-13ee-4193-aae5-4c5d46d7a876_Name">
    <vt:lpwstr>Confidential</vt:lpwstr>
  </property>
  <property fmtid="{D5CDD505-2E9C-101B-9397-08002B2CF9AE}" pid="7" name="MSIP_Label_6fd6a3f1-13ee-4193-aae5-4c5d46d7a876_Application">
    <vt:lpwstr>Microsoft Azure Information Protection</vt:lpwstr>
  </property>
  <property fmtid="{D5CDD505-2E9C-101B-9397-08002B2CF9AE}" pid="8" name="MSIP_Label_6fd6a3f1-13ee-4193-aae5-4c5d46d7a876_Extended_MSFT_Method">
    <vt:lpwstr>Automatic</vt:lpwstr>
  </property>
  <property fmtid="{D5CDD505-2E9C-101B-9397-08002B2CF9AE}" pid="9" name="Sensitivity">
    <vt:lpwstr>Confidential</vt:lpwstr>
  </property>
</Properties>
</file>