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2268"/>
        <w:gridCol w:w="2977"/>
      </w:tblGrid>
      <w:tr w:rsidR="00A214AF" w:rsidRPr="00D90D5A" w:rsidTr="00922C8D">
        <w:trPr>
          <w:trHeight w:val="20"/>
        </w:trPr>
        <w:tc>
          <w:tcPr>
            <w:tcW w:w="6804" w:type="dxa"/>
            <w:gridSpan w:val="2"/>
            <w:shd w:val="clear" w:color="auto" w:fill="auto"/>
          </w:tcPr>
          <w:p w:rsidR="00A214AF" w:rsidRPr="005875D4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</w:rPr>
            </w:pPr>
            <w:r>
              <w:rPr>
                <w:rFonts w:eastAsia="MS Mincho"/>
                <w:b/>
                <w:bCs/>
                <w:i/>
                <w:iCs/>
                <w:sz w:val="48"/>
                <w:szCs w:val="48"/>
              </w:rPr>
              <w:t>Service Memo</w:t>
            </w:r>
          </w:p>
        </w:tc>
        <w:tc>
          <w:tcPr>
            <w:tcW w:w="2977" w:type="dxa"/>
            <w:shd w:val="clear" w:color="auto" w:fill="auto"/>
          </w:tcPr>
          <w:p w:rsidR="00A214AF" w:rsidRPr="005875D4" w:rsidRDefault="00FB388C" w:rsidP="00C408A6">
            <w:pPr>
              <w:jc w:val="right"/>
              <w:rPr>
                <w:rFonts w:eastAsia="MS Mincho"/>
                <w:i/>
                <w:iCs/>
                <w:sz w:val="48"/>
                <w:szCs w:val="48"/>
              </w:rPr>
            </w:pPr>
            <w:r>
              <w:rPr>
                <w:rFonts w:eastAsia="MS Mincho"/>
                <w:i/>
                <w:iCs/>
                <w:sz w:val="48"/>
                <w:szCs w:val="48"/>
              </w:rPr>
              <w:t>2018-001</w:t>
            </w:r>
          </w:p>
        </w:tc>
      </w:tr>
      <w:tr w:rsidR="00A214AF" w:rsidRPr="00D90D5A" w:rsidTr="00922C8D">
        <w:trPr>
          <w:trHeight w:val="20"/>
        </w:trPr>
        <w:tc>
          <w:tcPr>
            <w:tcW w:w="4536" w:type="dxa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D51705" w:rsidRPr="00D90D5A" w:rsidTr="00922C8D">
        <w:trPr>
          <w:trHeight w:val="20"/>
        </w:trPr>
        <w:tc>
          <w:tcPr>
            <w:tcW w:w="4536" w:type="dxa"/>
            <w:shd w:val="clear" w:color="auto" w:fill="auto"/>
          </w:tcPr>
          <w:p w:rsidR="00D51705" w:rsidRPr="005875D4" w:rsidRDefault="00D51705" w:rsidP="00D90D5A">
            <w:pPr>
              <w:rPr>
                <w:rFonts w:eastAsia="MS Mincho"/>
                <w:sz w:val="24"/>
                <w:szCs w:val="24"/>
              </w:rPr>
            </w:pPr>
            <w:r>
              <w:rPr>
                <w:rFonts w:eastAsia="MS Mincho"/>
                <w:sz w:val="24"/>
                <w:szCs w:val="24"/>
              </w:rPr>
              <w:t>Dispenser(s):</w:t>
            </w:r>
            <w:r w:rsidR="00922C8D">
              <w:rPr>
                <w:rFonts w:eastAsia="MS Mincho"/>
                <w:sz w:val="24"/>
                <w:szCs w:val="24"/>
              </w:rPr>
              <w:t xml:space="preserve"> Schaerer Soul</w:t>
            </w:r>
          </w:p>
        </w:tc>
        <w:tc>
          <w:tcPr>
            <w:tcW w:w="5245" w:type="dxa"/>
            <w:gridSpan w:val="2"/>
            <w:shd w:val="clear" w:color="auto" w:fill="auto"/>
          </w:tcPr>
          <w:p w:rsidR="00D51705" w:rsidRPr="005875D4" w:rsidRDefault="00D51705" w:rsidP="00D90D5A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A214AF" w:rsidRPr="00922C8D" w:rsidTr="00922C8D">
        <w:trPr>
          <w:trHeight w:val="20"/>
        </w:trPr>
        <w:tc>
          <w:tcPr>
            <w:tcW w:w="4536" w:type="dxa"/>
            <w:shd w:val="clear" w:color="auto" w:fill="auto"/>
          </w:tcPr>
          <w:p w:rsidR="00827528" w:rsidRDefault="00CB1B1F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 w:rsidRPr="00922C8D">
              <w:rPr>
                <w:rFonts w:eastAsia="MS Mincho"/>
                <w:sz w:val="24"/>
                <w:szCs w:val="24"/>
                <w:lang w:val="en-US"/>
              </w:rPr>
              <w:t>Title:</w:t>
            </w:r>
            <w:r w:rsidR="00922C8D" w:rsidRPr="00922C8D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  <w:r w:rsidR="00922C8D">
              <w:rPr>
                <w:rFonts w:eastAsia="MS Mincho"/>
                <w:sz w:val="24"/>
                <w:szCs w:val="24"/>
                <w:lang w:val="en-US"/>
              </w:rPr>
              <w:t>Changed outlet instant container</w:t>
            </w:r>
          </w:p>
          <w:p w:rsidR="00A214AF" w:rsidRPr="00922C8D" w:rsidRDefault="00922C8D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5245" w:type="dxa"/>
            <w:gridSpan w:val="2"/>
            <w:shd w:val="clear" w:color="auto" w:fill="auto"/>
          </w:tcPr>
          <w:p w:rsidR="00A214AF" w:rsidRPr="00922C8D" w:rsidRDefault="00A214AF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</w:p>
        </w:tc>
      </w:tr>
    </w:tbl>
    <w:p w:rsidR="00CB1B1F" w:rsidRPr="00CB1B1F" w:rsidRDefault="00CB1B1F" w:rsidP="00CB1B1F">
      <w:pPr>
        <w:rPr>
          <w:b/>
          <w:lang w:val="en-GB"/>
        </w:rPr>
      </w:pPr>
    </w:p>
    <w:p w:rsidR="00922C8D" w:rsidRDefault="00922C8D" w:rsidP="00922C8D">
      <w:pPr>
        <w:rPr>
          <w:lang w:val="en-US"/>
        </w:rPr>
      </w:pPr>
      <w:r>
        <w:rPr>
          <w:lang w:val="en-US"/>
        </w:rPr>
        <w:t>The outlet of the instant container of the SOUL has been changed to prevent that instant ingredient drops out.</w:t>
      </w:r>
    </w:p>
    <w:p w:rsidR="00E466BF" w:rsidRPr="00827528" w:rsidRDefault="00E466BF" w:rsidP="00922C8D">
      <w:pPr>
        <w:rPr>
          <w:rFonts w:cs="ArialNarrow"/>
          <w:b/>
          <w:lang w:val="en-US" w:eastAsia="nl-NL"/>
        </w:rPr>
      </w:pPr>
    </w:p>
    <w:p w:rsidR="00E466BF" w:rsidRPr="00E466BF" w:rsidRDefault="00E466BF" w:rsidP="00922C8D">
      <w:pPr>
        <w:rPr>
          <w:rFonts w:cs="ArialNarrow"/>
          <w:lang w:val="en-US" w:eastAsia="nl-NL"/>
        </w:rPr>
      </w:pPr>
      <w:r w:rsidRPr="00827528">
        <w:rPr>
          <w:rFonts w:cs="ArialNarrow"/>
          <w:b/>
          <w:lang w:val="en-US" w:eastAsia="nl-NL"/>
        </w:rPr>
        <w:t>Part no.</w:t>
      </w:r>
      <w:r w:rsidRPr="00827528">
        <w:rPr>
          <w:rFonts w:cs="ArialNarrow"/>
          <w:b/>
          <w:lang w:val="en-US" w:eastAsia="nl-NL"/>
        </w:rPr>
        <w:tab/>
      </w:r>
      <w:r w:rsidRPr="00827528">
        <w:rPr>
          <w:rFonts w:cs="ArialNarrow"/>
          <w:b/>
          <w:lang w:val="en-US" w:eastAsia="nl-NL"/>
        </w:rPr>
        <w:tab/>
      </w:r>
      <w:r w:rsidRPr="00E466BF">
        <w:rPr>
          <w:rFonts w:cs="ArialNarrow"/>
          <w:b/>
          <w:lang w:val="en-US" w:eastAsia="nl-NL"/>
        </w:rPr>
        <w:t>Description</w:t>
      </w:r>
      <w:r w:rsidRPr="00E466BF">
        <w:rPr>
          <w:rFonts w:cs="ArialNarrow"/>
          <w:b/>
          <w:lang w:val="en-US" w:eastAsia="nl-NL"/>
        </w:rPr>
        <w:tab/>
      </w:r>
      <w:r w:rsidRPr="00E466BF">
        <w:rPr>
          <w:rFonts w:cs="ArialNarrow"/>
          <w:b/>
          <w:lang w:val="en-US" w:eastAsia="nl-NL"/>
        </w:rPr>
        <w:tab/>
      </w:r>
      <w:r w:rsidRPr="00E466BF">
        <w:rPr>
          <w:rFonts w:cs="ArialNarrow"/>
          <w:b/>
          <w:lang w:val="en-US" w:eastAsia="nl-NL"/>
        </w:rPr>
        <w:tab/>
      </w:r>
      <w:r>
        <w:rPr>
          <w:rFonts w:cs="ArialNarrow"/>
          <w:b/>
          <w:lang w:val="en-US" w:eastAsia="nl-NL"/>
        </w:rPr>
        <w:tab/>
      </w:r>
      <w:r w:rsidRPr="00E466BF">
        <w:rPr>
          <w:rFonts w:cs="ArialNarrow"/>
          <w:b/>
          <w:lang w:val="en-US" w:eastAsia="nl-NL"/>
        </w:rPr>
        <w:t>SAP No.</w:t>
      </w:r>
    </w:p>
    <w:p w:rsidR="00922C8D" w:rsidRDefault="00E466BF" w:rsidP="00922C8D">
      <w:pPr>
        <w:rPr>
          <w:lang w:val="en-US"/>
        </w:rPr>
      </w:pPr>
      <w:r w:rsidRPr="00E466BF">
        <w:rPr>
          <w:rFonts w:cs="ArialNarrow"/>
          <w:lang w:val="en-US" w:eastAsia="nl-NL"/>
        </w:rPr>
        <w:t>33.2293.7000</w:t>
      </w:r>
      <w:r w:rsidR="00922C8D" w:rsidRPr="00E466BF">
        <w:rPr>
          <w:lang w:val="en-US"/>
        </w:rPr>
        <w:t xml:space="preserve"> </w:t>
      </w:r>
      <w:r>
        <w:rPr>
          <w:lang w:val="en-US"/>
        </w:rPr>
        <w:tab/>
      </w:r>
      <w:r>
        <w:rPr>
          <w:lang w:val="en-US"/>
        </w:rPr>
        <w:tab/>
      </w:r>
      <w:r w:rsidRPr="00E466BF">
        <w:rPr>
          <w:lang w:val="en-US"/>
        </w:rPr>
        <w:t xml:space="preserve">Restrictor powder cont. outlet </w:t>
      </w:r>
      <w:r>
        <w:rPr>
          <w:lang w:val="en-US"/>
        </w:rPr>
        <w:tab/>
      </w:r>
      <w:r>
        <w:rPr>
          <w:lang w:val="en-US"/>
        </w:rPr>
        <w:tab/>
      </w:r>
      <w:r w:rsidR="00922C8D" w:rsidRPr="00E466BF">
        <w:rPr>
          <w:lang w:val="en-US"/>
        </w:rPr>
        <w:t xml:space="preserve">55119520 </w:t>
      </w:r>
    </w:p>
    <w:p w:rsidR="00827528" w:rsidRDefault="00827528" w:rsidP="00827528">
      <w:pPr>
        <w:rPr>
          <w:lang w:val="en-US"/>
        </w:rPr>
      </w:pPr>
    </w:p>
    <w:p w:rsidR="00827528" w:rsidRDefault="00827528" w:rsidP="00827528">
      <w:pPr>
        <w:rPr>
          <w:lang w:val="en-US"/>
        </w:rPr>
      </w:pPr>
      <w:r>
        <w:rPr>
          <w:lang w:val="en-US"/>
        </w:rPr>
        <w:t xml:space="preserve">The new outlet is installed from serial number 1834612458 (Production is in week 34) </w:t>
      </w:r>
    </w:p>
    <w:p w:rsidR="00827528" w:rsidRPr="00E466BF" w:rsidRDefault="00827528" w:rsidP="00922C8D">
      <w:pPr>
        <w:rPr>
          <w:lang w:val="en-US"/>
        </w:rPr>
      </w:pPr>
    </w:p>
    <w:p w:rsidR="00922C8D" w:rsidRDefault="00922C8D" w:rsidP="00922C8D">
      <w:pPr>
        <w:rPr>
          <w:rFonts w:ascii="Calibri" w:hAnsi="Calibri" w:cs="Calibri"/>
          <w:lang w:val="en-US"/>
        </w:rPr>
      </w:pPr>
    </w:p>
    <w:p w:rsidR="00922C8D" w:rsidRDefault="00922C8D" w:rsidP="00922C8D">
      <w:pPr>
        <w:rPr>
          <w:rFonts w:ascii="Calibri" w:hAnsi="Calibri" w:cs="Calibri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2"/>
        <w:gridCol w:w="9417"/>
      </w:tblGrid>
      <w:tr w:rsidR="00E466BF" w:rsidTr="00E466BF">
        <w:tc>
          <w:tcPr>
            <w:tcW w:w="3227" w:type="dxa"/>
          </w:tcPr>
          <w:p w:rsidR="00E466BF" w:rsidRDefault="00E466BF" w:rsidP="00E466BF">
            <w:pPr>
              <w:rPr>
                <w:lang w:val="en-US"/>
              </w:rPr>
            </w:pPr>
          </w:p>
        </w:tc>
        <w:tc>
          <w:tcPr>
            <w:tcW w:w="6628" w:type="dxa"/>
          </w:tcPr>
          <w:p w:rsidR="00E466BF" w:rsidRDefault="00827528" w:rsidP="00D90D5A">
            <w:pPr>
              <w:rPr>
                <w:lang w:val="en-US"/>
              </w:rPr>
            </w:pPr>
            <w:r>
              <w:rPr>
                <w:rFonts w:cs="ArialNarrow"/>
                <w:b/>
                <w:noProof/>
                <w:lang w:val="en-US" w:eastAsia="nl-N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4874895</wp:posOffset>
                      </wp:positionH>
                      <wp:positionV relativeFrom="paragraph">
                        <wp:posOffset>3507740</wp:posOffset>
                      </wp:positionV>
                      <wp:extent cx="314325" cy="495300"/>
                      <wp:effectExtent l="38100" t="0" r="28575" b="57150"/>
                      <wp:wrapNone/>
                      <wp:docPr id="12" name="Straight Arrow Connector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314325" cy="495300"/>
                              </a:xfrm>
                              <a:prstGeom prst="straightConnector1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3B598D86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Straight Arrow Connector 12" o:spid="_x0000_s1026" type="#_x0000_t32" style="position:absolute;margin-left:383.85pt;margin-top:276.2pt;width:24.75pt;height:39pt;flip:x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" strokecolor="black [3213]">
                      <v:stroke endarrow="block"/>
                    </v:shape>
                  </w:pict>
                </mc:Fallback>
              </mc:AlternateContent>
            </w:r>
            <w:r w:rsidR="00E466BF">
              <w:rPr>
                <w:rFonts w:cs="ArialNarrow"/>
                <w:b/>
                <w:noProof/>
                <w:lang w:val="en-US" w:eastAsia="nl-NL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4741545</wp:posOffset>
                      </wp:positionH>
                      <wp:positionV relativeFrom="paragraph">
                        <wp:posOffset>2164715</wp:posOffset>
                      </wp:positionV>
                      <wp:extent cx="1714500" cy="1581150"/>
                      <wp:effectExtent l="0" t="0" r="19050" b="19050"/>
                      <wp:wrapNone/>
                      <wp:docPr id="9" name="Rectangle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0" cy="158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E466BF" w:rsidRPr="00E466BF" w:rsidRDefault="00E466BF" w:rsidP="00E466BF">
                                  <w:pPr>
                                    <w:jc w:val="center"/>
                                    <w:rPr>
                                      <w:lang w:val="en-US"/>
                                    </w:rPr>
                                  </w:pPr>
                                  <w:r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0847EB4F" wp14:editId="4A1AFDC8">
                                        <wp:extent cx="1239650" cy="1123950"/>
                                        <wp:effectExtent l="19050" t="19050" r="17780" b="19050"/>
                                        <wp:docPr id="11" name="Picture 11" descr="cid:image002.jpg@01D43F8D.852526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2" descr="cid:image002.jpg@01D43F8D.85252650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7" r:link="rId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262187" cy="1144383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solidFill>
                                                    <a:schemeClr val="tx1">
                                                      <a:lumMod val="75000"/>
                                                      <a:lumOff val="25000"/>
                                                    </a:schemeClr>
                                                  </a:solidFill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lang w:val="en-US"/>
                                    </w:rPr>
                                    <w:t>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Rectangle 9" o:spid="_x0000_s1026" style="position:absolute;margin-left:373.35pt;margin-top:170.45pt;width:135pt;height:124.5pt;z-index:251660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" filled="f" strokecolor="white [3212]" strokeweight="2pt">
                      <v:textbox>
                        <w:txbxContent>
                          <w:p w:rsidR="00E466BF" w:rsidRPr="00E466BF" w:rsidRDefault="00E466BF" w:rsidP="00E466BF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847EB4F" wp14:editId="4A1AFDC8">
                                  <wp:extent cx="1239650" cy="1123950"/>
                                  <wp:effectExtent l="19050" t="19050" r="17780" b="19050"/>
                                  <wp:docPr id="11" name="Picture 11" descr="cid:image002.jpg@01D43F8D.852526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cid:image002.jpg@01D43F8D.8525265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 r:link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62187" cy="114438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solidFill>
                                              <a:schemeClr val="tx1">
                                                <a:lumMod val="75000"/>
                                                <a:lumOff val="25000"/>
                                              </a:schemeClr>
                                            </a:solidFill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lang w:val="en-US"/>
                              </w:rPr>
                              <w:t>g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E466BF" w:rsidRPr="00E466BF">
              <w:rPr>
                <w:rFonts w:cs="ArialNarrow"/>
                <w:b/>
                <w:noProof/>
                <w:lang w:val="en-US" w:eastAsia="nl-NL"/>
              </w:rPr>
              <w:drawing>
                <wp:inline distT="0" distB="0" distL="0" distR="0" wp14:anchorId="68CC6E48" wp14:editId="05AFB160">
                  <wp:extent cx="5898017" cy="4918194"/>
                  <wp:effectExtent l="0" t="0" r="762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23899" cy="49397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10A15" w:rsidRPr="00922C8D" w:rsidRDefault="00310A15" w:rsidP="00D90D5A">
      <w:pPr>
        <w:rPr>
          <w:lang w:val="en-US"/>
        </w:rPr>
      </w:pPr>
    </w:p>
    <w:sectPr w:rsidR="00310A15" w:rsidRPr="00922C8D" w:rsidSect="00A214A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22C8D" w:rsidRDefault="00922C8D" w:rsidP="00D90D5A">
      <w:r>
        <w:separator/>
      </w:r>
    </w:p>
  </w:endnote>
  <w:endnote w:type="continuationSeparator" w:id="0">
    <w:p w:rsidR="00922C8D" w:rsidRDefault="00922C8D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Narrow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388C" w:rsidRDefault="00FB388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827528" w:rsidP="00CB1B1F">
          <w:pPr>
            <w:rPr>
              <w:rFonts w:eastAsia="MS Mincho"/>
              <w:sz w:val="20"/>
              <w:szCs w:val="20"/>
            </w:rPr>
          </w:pPr>
          <w:r>
            <w:rPr>
              <w:rFonts w:eastAsia="MS Mincho"/>
              <w:sz w:val="20"/>
              <w:szCs w:val="20"/>
            </w:rPr>
            <w:t>18-09-2018</w:t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3308B6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3308B6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388C" w:rsidRDefault="00FB388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22C8D" w:rsidRDefault="00922C8D" w:rsidP="00D90D5A">
      <w:r>
        <w:separator/>
      </w:r>
    </w:p>
  </w:footnote>
  <w:footnote w:type="continuationSeparator" w:id="0">
    <w:p w:rsidR="00922C8D" w:rsidRDefault="00922C8D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388C" w:rsidRDefault="00FB388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FB388C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4AFE9FAF" wp14:editId="2540DB6F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bookmarkStart w:id="0" w:name="_GoBack"/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388C" w:rsidRDefault="00FB388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2C8D"/>
    <w:rsid w:val="000E56EE"/>
    <w:rsid w:val="000F33BD"/>
    <w:rsid w:val="00112803"/>
    <w:rsid w:val="001C0B5F"/>
    <w:rsid w:val="001D708D"/>
    <w:rsid w:val="00265046"/>
    <w:rsid w:val="002804F9"/>
    <w:rsid w:val="002B68F4"/>
    <w:rsid w:val="00310A15"/>
    <w:rsid w:val="003308B6"/>
    <w:rsid w:val="004268AA"/>
    <w:rsid w:val="0044496B"/>
    <w:rsid w:val="0048033C"/>
    <w:rsid w:val="005875D4"/>
    <w:rsid w:val="00652F68"/>
    <w:rsid w:val="00827528"/>
    <w:rsid w:val="00861BFB"/>
    <w:rsid w:val="0086659D"/>
    <w:rsid w:val="00892680"/>
    <w:rsid w:val="00922C8D"/>
    <w:rsid w:val="00934731"/>
    <w:rsid w:val="00967E17"/>
    <w:rsid w:val="009909D8"/>
    <w:rsid w:val="00A214AF"/>
    <w:rsid w:val="00C408A6"/>
    <w:rsid w:val="00CB1B1F"/>
    <w:rsid w:val="00D51705"/>
    <w:rsid w:val="00D90D5A"/>
    <w:rsid w:val="00DD5003"/>
    <w:rsid w:val="00E466BF"/>
    <w:rsid w:val="00FB3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21BAB3D6"/>
  <w15:docId w15:val="{6C1AA939-DCAA-4818-BD3B-5CD17DBFD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table" w:styleId="TableGrid">
    <w:name w:val="Table Grid"/>
    <w:basedOn w:val="TableNormal"/>
    <w:uiPriority w:val="59"/>
    <w:rsid w:val="00E466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84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6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2.jpg@01D43F8D.85252650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Operations\4800_Techn_Support\7.%20Knowledge%20Mgmt\7.8.%20Templates\Template%20DE%20Professional%20Service%20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DE Professional Service Memo.dotx</Template>
  <TotalTime>1</TotalTime>
  <Pages>1</Pages>
  <Words>55</Words>
  <Characters>346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Gelderen, Jaap van</dc:creator>
  <cp:keywords/>
  <cp:lastModifiedBy>Bakker, Bart</cp:lastModifiedBy>
  <cp:revision>3</cp:revision>
  <cp:lastPrinted>2012-07-05T12:29:00Z</cp:lastPrinted>
  <dcterms:created xsi:type="dcterms:W3CDTF">2018-09-18T11:06:00Z</dcterms:created>
  <dcterms:modified xsi:type="dcterms:W3CDTF">2019-01-23T07:56:00Z</dcterms:modified>
</cp:coreProperties>
</file>